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Anthony DiMaria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(412) - 736 - 4031 -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a-dimaria@onu.edu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- Allison Park, PA - linkedin.com/in/AnthonyDimaria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Ohio Northern University, Ada, OH - May 2026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Bachelor of Science in Computer Engineering - ABET accredited.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Relevant courses: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Discrete Mathematics, Mandarin, Digital Logic, DSP, Circuits, Statistics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RELATED CAREER EXPERIENCE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Westinghouse Nuclear, Blairsville, PA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Electrical Engineering Intern, June - August 2024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Collaborated with production and engineering personnel to develop a custom Canary based dashboard to monitor quality data for manufacturing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Worked with external vendors to upgrade existing equipment with industry 4.0 data collection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Designed a process control panel using AutoCAD to implement modern data collection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Honda of America, Anna, OH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Electrical Engineering Intern, June - August 2023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Worked with Mitsubishi PLCs and HMIs to create new programs that were used in mass production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Improved human machine interactions by redesigning HMI screens using Mitsubishi GT Designer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Demonstrated initiative to improve line downtime by designing, fabricating, and installing a protection solution for an easily damaged component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Developed an equipment time cycle study, utilizing a Gantt chart and slow motion videography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Chipotle Mexican Grill, Allison Park, PA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— Crew Member, September 2021 - June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Engaged with customers in front of house duties on main line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Prepared food for customers and prepared restaurant during opening shifts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Efficiently maintained cleanliness by washing and sanitizing food preparation dishware. 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Carnegie Robotics, Pittsburgh, 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0"/>
          <w:szCs w:val="20"/>
          <w:rtl w:val="0"/>
        </w:rPr>
        <w:t xml:space="preserve">- Production Assembly Technician - July - August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Partnered with Electrical Engineers to create detailed assembly instructions for wiring harnesses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Collaborated with others to streamline production of cutting edge robotics technology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Supported safety and quality initiatives in lean manufacturing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Responsible for quality assurance of finished components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Related Project Experience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Applied Computer Science, Hampton High School, 2021 - 2022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Collaborated with a partner to create a virtual reality application and peripheral to simulate the feeling of weight when picking up an object.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Arcade controller - Personal Project - 2022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Used C++, arduino libraries, capacitive touch surfaces, and circuits to replicate an arcade game cabinet.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Maker Engineering, Ohio Northern University, January - May 2023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Designed a toy to teach children math, chosen after feedback from a local high school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Created schematics and PCBs using Fusion360 with a SMD ESP32, and a lithium battery charging circuit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Prototype was only project chosen out of 8 projects for further school funded research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Leadership Experience: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Eagle Scout, Boy Scouts of America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Gibsonia, PA - 2014 - 2021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Communicated with local governments in order to obtain the necessary approval to complete the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Engaged in discussions with a major corporation to secure financial backing for the project.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TECHNICAL SKILLS: 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Soldering, AutoCAD, 3D Printing, Microsoft Office, C++, Python, Fusion 360, Wiring, Electronics Repair, Mitsubishi GXWorks, Mitsubishi GTDesigner, Activplant, Excel, PCB Design, CATIA, MATLAB, Canary, Ignition, SCADA, Autodesk Inventor, </w:t>
      </w:r>
    </w:p>
    <w:sectPr>
      <w:footerReference r:id="rId8" w:type="default"/>
      <w:pgSz w:h="15840" w:w="12240" w:orient="portrait"/>
      <w:pgMar w:bottom="720" w:top="72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" w:cs="Roboto" w:eastAsia="Roboto" w:hAnsi="Roboto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" w:cs="Roboto" w:eastAsia="Roboto" w:hAnsi="Roboto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-dimaria@onu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+fbDz6m4n+Tj5xXJdoD3x9fM+w==">CgMxLjAyCGguZ2pkZ3hzMgloLjMwajB6bGw4AHIhMTdyVW9yemJOZkgwaFU5aF9TUXU1eE1yb29SNVY1RW81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